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113" w:rsidRDefault="00F31B2F">
      <w:r>
        <w:rPr>
          <w:noProof/>
        </w:rPr>
        <w:drawing>
          <wp:inline distT="0" distB="0" distL="0" distR="0">
            <wp:extent cx="5486400" cy="44298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7113" w:rsidSect="0010711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Cambria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B2F"/>
    <w:rsid w:val="00107113"/>
    <w:rsid w:val="00F3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EC09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1B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B2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1B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B2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Reichman</dc:creator>
  <cp:keywords/>
  <dc:description/>
  <cp:lastModifiedBy>Andrew Reichman</cp:lastModifiedBy>
  <cp:revision>1</cp:revision>
  <dcterms:created xsi:type="dcterms:W3CDTF">2014-05-23T18:50:00Z</dcterms:created>
  <dcterms:modified xsi:type="dcterms:W3CDTF">2014-05-23T18:50:00Z</dcterms:modified>
</cp:coreProperties>
</file>